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7333" w:rsidRPr="00A15BD1" w:rsidRDefault="00847333" w:rsidP="00847333">
      <w:pPr>
        <w:jc w:val="center"/>
        <w:rPr>
          <w:rFonts w:ascii="Times New Roman" w:hAnsi="Times New Roman" w:cs="Times New Roman"/>
          <w:sz w:val="24"/>
          <w:szCs w:val="24"/>
        </w:rPr>
      </w:pPr>
      <w:bookmarkStart w:id="0" w:name="_GoBack"/>
      <w:bookmarkEnd w:id="0"/>
      <w:r w:rsidRPr="00A15BD1">
        <w:rPr>
          <w:rFonts w:ascii="Times New Roman" w:hAnsi="Times New Roman" w:cs="Times New Roman"/>
          <w:sz w:val="24"/>
          <w:szCs w:val="24"/>
        </w:rPr>
        <w:t>PHI 104 2019 Hume</w:t>
      </w:r>
    </w:p>
    <w:p w:rsidR="00847333" w:rsidRPr="00A15BD1" w:rsidRDefault="00847333">
      <w:pPr>
        <w:rPr>
          <w:rFonts w:ascii="Times New Roman" w:hAnsi="Times New Roman" w:cs="Times New Roman"/>
          <w:sz w:val="24"/>
          <w:szCs w:val="24"/>
        </w:rPr>
      </w:pPr>
      <w:r w:rsidRPr="00A15BD1">
        <w:rPr>
          <w:rFonts w:ascii="Times New Roman" w:hAnsi="Times New Roman" w:cs="Times New Roman"/>
          <w:sz w:val="24"/>
          <w:szCs w:val="24"/>
        </w:rPr>
        <w:t>Short T &amp; F questions based on the book Enquiry in the Principals or morals</w:t>
      </w:r>
    </w:p>
    <w:p w:rsidR="004562E1" w:rsidRPr="00A15BD1" w:rsidRDefault="00847333" w:rsidP="004562E1">
      <w:pPr>
        <w:pStyle w:val="ListParagraph"/>
        <w:numPr>
          <w:ilvl w:val="0"/>
          <w:numId w:val="1"/>
        </w:numPr>
        <w:rPr>
          <w:rFonts w:ascii="Times New Roman" w:hAnsi="Times New Roman" w:cs="Times New Roman"/>
          <w:sz w:val="24"/>
          <w:szCs w:val="24"/>
        </w:rPr>
      </w:pPr>
      <w:r w:rsidRPr="00A15BD1">
        <w:rPr>
          <w:rFonts w:ascii="Times New Roman" w:hAnsi="Times New Roman" w:cs="Times New Roman"/>
          <w:sz w:val="24"/>
          <w:szCs w:val="24"/>
        </w:rPr>
        <w:t xml:space="preserve">Hume’s moral philosophy is a theoretical model agreeing with the theological teachings of his Calvinist youth. </w:t>
      </w:r>
      <w:r w:rsidRPr="00A15BD1">
        <w:rPr>
          <w:rFonts w:ascii="Times New Roman" w:hAnsi="Times New Roman" w:cs="Times New Roman"/>
          <w:b/>
          <w:sz w:val="24"/>
          <w:szCs w:val="24"/>
        </w:rPr>
        <w:t>True</w:t>
      </w:r>
      <w:r w:rsidRPr="00A15BD1">
        <w:rPr>
          <w:rFonts w:ascii="Times New Roman" w:hAnsi="Times New Roman" w:cs="Times New Roman"/>
          <w:sz w:val="24"/>
          <w:szCs w:val="24"/>
        </w:rPr>
        <w:t>.</w:t>
      </w:r>
    </w:p>
    <w:p w:rsidR="004562E1" w:rsidRPr="00A15BD1" w:rsidRDefault="004562E1" w:rsidP="004562E1">
      <w:pPr>
        <w:pStyle w:val="ListParagraph"/>
        <w:rPr>
          <w:rFonts w:ascii="Times New Roman" w:hAnsi="Times New Roman" w:cs="Times New Roman"/>
          <w:sz w:val="24"/>
          <w:szCs w:val="24"/>
        </w:rPr>
      </w:pPr>
    </w:p>
    <w:p w:rsidR="004562E1" w:rsidRPr="00A15BD1" w:rsidRDefault="00847333" w:rsidP="004562E1">
      <w:pPr>
        <w:pStyle w:val="ListParagraph"/>
        <w:numPr>
          <w:ilvl w:val="0"/>
          <w:numId w:val="1"/>
        </w:numPr>
        <w:rPr>
          <w:rFonts w:ascii="Times New Roman" w:hAnsi="Times New Roman" w:cs="Times New Roman"/>
          <w:sz w:val="24"/>
          <w:szCs w:val="24"/>
        </w:rPr>
      </w:pPr>
      <w:r w:rsidRPr="00A15BD1">
        <w:rPr>
          <w:rFonts w:ascii="Times New Roman" w:hAnsi="Times New Roman" w:cs="Times New Roman"/>
          <w:sz w:val="24"/>
          <w:szCs w:val="24"/>
        </w:rPr>
        <w:t xml:space="preserve">He set out to show that human morals are grounded in innate sensibility (moral sentiment) and not in any deduction from a theological or an a priori rational principle. </w:t>
      </w:r>
      <w:r w:rsidRPr="00A15BD1">
        <w:rPr>
          <w:rFonts w:ascii="Times New Roman" w:hAnsi="Times New Roman" w:cs="Times New Roman"/>
          <w:b/>
          <w:sz w:val="24"/>
          <w:szCs w:val="24"/>
        </w:rPr>
        <w:t>False</w:t>
      </w:r>
      <w:r w:rsidRPr="00A15BD1">
        <w:rPr>
          <w:rFonts w:ascii="Times New Roman" w:hAnsi="Times New Roman" w:cs="Times New Roman"/>
          <w:sz w:val="24"/>
          <w:szCs w:val="24"/>
        </w:rPr>
        <w:t>.</w:t>
      </w:r>
    </w:p>
    <w:p w:rsidR="004562E1" w:rsidRPr="00A15BD1" w:rsidRDefault="00847333" w:rsidP="004562E1">
      <w:pPr>
        <w:ind w:left="360"/>
        <w:rPr>
          <w:rFonts w:ascii="Times New Roman" w:hAnsi="Times New Roman" w:cs="Times New Roman"/>
          <w:sz w:val="24"/>
          <w:szCs w:val="24"/>
        </w:rPr>
      </w:pPr>
      <w:r w:rsidRPr="00A15BD1">
        <w:rPr>
          <w:rFonts w:ascii="Times New Roman" w:hAnsi="Times New Roman" w:cs="Times New Roman"/>
          <w:sz w:val="24"/>
          <w:szCs w:val="24"/>
        </w:rPr>
        <w:cr/>
        <w:t xml:space="preserve">3. He argued that justice based on an egalitarian principle of “the community of goods” would be the best form of a “commonwealth.” </w:t>
      </w:r>
      <w:r w:rsidRPr="00A15BD1">
        <w:rPr>
          <w:rFonts w:ascii="Times New Roman" w:hAnsi="Times New Roman" w:cs="Times New Roman"/>
          <w:b/>
          <w:sz w:val="24"/>
          <w:szCs w:val="24"/>
        </w:rPr>
        <w:t>True</w:t>
      </w:r>
      <w:r w:rsidRPr="00A15BD1">
        <w:rPr>
          <w:rFonts w:ascii="Times New Roman" w:hAnsi="Times New Roman" w:cs="Times New Roman"/>
          <w:sz w:val="24"/>
          <w:szCs w:val="24"/>
        </w:rPr>
        <w:t>.</w:t>
      </w:r>
    </w:p>
    <w:p w:rsidR="00D10A5F" w:rsidRPr="00A15BD1" w:rsidRDefault="00847333" w:rsidP="004562E1">
      <w:pPr>
        <w:ind w:left="360"/>
        <w:rPr>
          <w:rFonts w:ascii="Times New Roman" w:hAnsi="Times New Roman" w:cs="Times New Roman"/>
          <w:sz w:val="24"/>
          <w:szCs w:val="24"/>
        </w:rPr>
      </w:pPr>
      <w:r w:rsidRPr="00A15BD1">
        <w:rPr>
          <w:rFonts w:ascii="Times New Roman" w:hAnsi="Times New Roman" w:cs="Times New Roman"/>
          <w:sz w:val="24"/>
          <w:szCs w:val="24"/>
        </w:rPr>
        <w:cr/>
        <w:t xml:space="preserve">4. He threw his support to the theory of the “levelers” who advocated an equal distribution of property in society. </w:t>
      </w:r>
      <w:r w:rsidRPr="00A15BD1">
        <w:rPr>
          <w:rFonts w:ascii="Times New Roman" w:hAnsi="Times New Roman" w:cs="Times New Roman"/>
          <w:b/>
          <w:sz w:val="24"/>
          <w:szCs w:val="24"/>
        </w:rPr>
        <w:t>True</w:t>
      </w:r>
      <w:r w:rsidRPr="00A15BD1">
        <w:rPr>
          <w:rFonts w:ascii="Times New Roman" w:hAnsi="Times New Roman" w:cs="Times New Roman"/>
          <w:sz w:val="24"/>
          <w:szCs w:val="24"/>
        </w:rPr>
        <w:t>.</w:t>
      </w:r>
    </w:p>
    <w:p w:rsidR="004562E1" w:rsidRPr="00A15BD1" w:rsidRDefault="00847333" w:rsidP="004562E1">
      <w:pPr>
        <w:ind w:left="360"/>
        <w:rPr>
          <w:rFonts w:ascii="Times New Roman" w:hAnsi="Times New Roman" w:cs="Times New Roman"/>
          <w:sz w:val="24"/>
          <w:szCs w:val="24"/>
        </w:rPr>
      </w:pPr>
      <w:r w:rsidRPr="00A15BD1">
        <w:rPr>
          <w:rFonts w:ascii="Times New Roman" w:hAnsi="Times New Roman" w:cs="Times New Roman"/>
          <w:sz w:val="24"/>
          <w:szCs w:val="24"/>
        </w:rPr>
        <w:cr/>
        <w:t>5. Hume departed from Locke in arguing that private property cannot be justified by a principle of public utility.</w:t>
      </w:r>
      <w:r w:rsidR="004562E1" w:rsidRPr="00A15BD1">
        <w:rPr>
          <w:rFonts w:ascii="Times New Roman" w:hAnsi="Times New Roman" w:cs="Times New Roman"/>
          <w:sz w:val="24"/>
          <w:szCs w:val="24"/>
        </w:rPr>
        <w:t xml:space="preserve"> </w:t>
      </w:r>
      <w:r w:rsidR="004562E1" w:rsidRPr="00A15BD1">
        <w:rPr>
          <w:rFonts w:ascii="Times New Roman" w:hAnsi="Times New Roman" w:cs="Times New Roman"/>
          <w:b/>
          <w:sz w:val="24"/>
          <w:szCs w:val="24"/>
        </w:rPr>
        <w:t>True</w:t>
      </w:r>
      <w:r w:rsidR="004562E1" w:rsidRPr="00A15BD1">
        <w:rPr>
          <w:rFonts w:ascii="Times New Roman" w:hAnsi="Times New Roman" w:cs="Times New Roman"/>
          <w:sz w:val="24"/>
          <w:szCs w:val="24"/>
        </w:rPr>
        <w:t xml:space="preserve"> </w:t>
      </w:r>
    </w:p>
    <w:p w:rsidR="00D10A5F" w:rsidRPr="00A15BD1" w:rsidRDefault="00847333" w:rsidP="00D10A5F">
      <w:pPr>
        <w:ind w:firstLine="360"/>
        <w:rPr>
          <w:rFonts w:ascii="Times New Roman" w:hAnsi="Times New Roman" w:cs="Times New Roman"/>
          <w:sz w:val="24"/>
          <w:szCs w:val="24"/>
        </w:rPr>
      </w:pPr>
      <w:r w:rsidRPr="00A15BD1">
        <w:rPr>
          <w:rFonts w:ascii="Times New Roman" w:hAnsi="Times New Roman" w:cs="Times New Roman"/>
          <w:sz w:val="24"/>
          <w:szCs w:val="24"/>
        </w:rPr>
        <w:t>6. Hume held that the more virtuous deserve more of the perquisites of society.</w:t>
      </w:r>
      <w:r w:rsidR="00D10A5F" w:rsidRPr="00A15BD1">
        <w:rPr>
          <w:rFonts w:ascii="Times New Roman" w:hAnsi="Times New Roman" w:cs="Times New Roman"/>
          <w:sz w:val="24"/>
          <w:szCs w:val="24"/>
        </w:rPr>
        <w:t xml:space="preserve"> </w:t>
      </w:r>
      <w:r w:rsidR="00D10A5F" w:rsidRPr="00A15BD1">
        <w:rPr>
          <w:rFonts w:ascii="Times New Roman" w:hAnsi="Times New Roman" w:cs="Times New Roman"/>
          <w:b/>
          <w:sz w:val="24"/>
          <w:szCs w:val="24"/>
        </w:rPr>
        <w:t>False</w:t>
      </w:r>
      <w:r w:rsidR="00D10A5F" w:rsidRPr="00A15BD1">
        <w:rPr>
          <w:rFonts w:ascii="Times New Roman" w:hAnsi="Times New Roman" w:cs="Times New Roman"/>
          <w:sz w:val="24"/>
          <w:szCs w:val="24"/>
        </w:rPr>
        <w:t>.</w:t>
      </w:r>
    </w:p>
    <w:p w:rsidR="00D10A5F" w:rsidRPr="00A15BD1" w:rsidRDefault="00847333" w:rsidP="00D10A5F">
      <w:pPr>
        <w:ind w:firstLine="360"/>
        <w:rPr>
          <w:rFonts w:ascii="Times New Roman" w:hAnsi="Times New Roman" w:cs="Times New Roman"/>
          <w:sz w:val="24"/>
          <w:szCs w:val="24"/>
        </w:rPr>
      </w:pPr>
      <w:r w:rsidRPr="00A15BD1">
        <w:rPr>
          <w:rFonts w:ascii="Times New Roman" w:hAnsi="Times New Roman" w:cs="Times New Roman"/>
          <w:sz w:val="24"/>
          <w:szCs w:val="24"/>
        </w:rPr>
        <w:t>7. He held that the more productive, not the more virtuous, deserve more of the perquisites of society.</w:t>
      </w:r>
      <w:r w:rsidR="00D10A5F" w:rsidRPr="00A15BD1">
        <w:rPr>
          <w:rFonts w:ascii="Times New Roman" w:hAnsi="Times New Roman" w:cs="Times New Roman"/>
          <w:sz w:val="24"/>
          <w:szCs w:val="24"/>
        </w:rPr>
        <w:t xml:space="preserve"> </w:t>
      </w:r>
      <w:r w:rsidR="00D10A5F" w:rsidRPr="00A15BD1">
        <w:rPr>
          <w:rFonts w:ascii="Times New Roman" w:hAnsi="Times New Roman" w:cs="Times New Roman"/>
          <w:b/>
          <w:sz w:val="24"/>
          <w:szCs w:val="24"/>
        </w:rPr>
        <w:t>True</w:t>
      </w:r>
      <w:r w:rsidR="00D10A5F" w:rsidRPr="00A15BD1">
        <w:rPr>
          <w:rFonts w:ascii="Times New Roman" w:hAnsi="Times New Roman" w:cs="Times New Roman"/>
          <w:sz w:val="24"/>
          <w:szCs w:val="24"/>
        </w:rPr>
        <w:t xml:space="preserve">. </w:t>
      </w:r>
    </w:p>
    <w:p w:rsidR="00D10A5F" w:rsidRPr="00A15BD1" w:rsidRDefault="00847333" w:rsidP="00D10A5F">
      <w:pPr>
        <w:ind w:firstLine="360"/>
        <w:rPr>
          <w:rFonts w:ascii="Times New Roman" w:hAnsi="Times New Roman" w:cs="Times New Roman"/>
          <w:sz w:val="24"/>
          <w:szCs w:val="24"/>
        </w:rPr>
      </w:pPr>
      <w:r w:rsidRPr="00A15BD1">
        <w:rPr>
          <w:rFonts w:ascii="Times New Roman" w:hAnsi="Times New Roman" w:cs="Times New Roman"/>
          <w:sz w:val="24"/>
          <w:szCs w:val="24"/>
        </w:rPr>
        <w:t>8. He held that such concepts as the personal enjoyment of the fruits of personal industry, of the rights of inheritance by one’s children, of commerce and exchange and of other contractual relations (e.g., marriage contracts), are all ultimately returnable to a principl</w:t>
      </w:r>
      <w:r w:rsidR="00D10A5F" w:rsidRPr="00A15BD1">
        <w:rPr>
          <w:rFonts w:ascii="Times New Roman" w:hAnsi="Times New Roman" w:cs="Times New Roman"/>
          <w:sz w:val="24"/>
          <w:szCs w:val="24"/>
        </w:rPr>
        <w:t xml:space="preserve">e of egotism or self-interest. </w:t>
      </w:r>
      <w:r w:rsidR="00D06F0C" w:rsidRPr="00A15BD1">
        <w:rPr>
          <w:rFonts w:ascii="Times New Roman" w:hAnsi="Times New Roman" w:cs="Times New Roman"/>
          <w:b/>
          <w:sz w:val="24"/>
          <w:szCs w:val="24"/>
        </w:rPr>
        <w:t>False</w:t>
      </w:r>
      <w:r w:rsidR="00D06F0C" w:rsidRPr="00A15BD1">
        <w:rPr>
          <w:rFonts w:ascii="Times New Roman" w:hAnsi="Times New Roman" w:cs="Times New Roman"/>
          <w:sz w:val="24"/>
          <w:szCs w:val="24"/>
        </w:rPr>
        <w:t>.</w:t>
      </w:r>
    </w:p>
    <w:p w:rsidR="00D10A5F" w:rsidRPr="00A15BD1" w:rsidRDefault="00847333" w:rsidP="00D10A5F">
      <w:pPr>
        <w:ind w:firstLine="360"/>
        <w:rPr>
          <w:rFonts w:ascii="Times New Roman" w:hAnsi="Times New Roman" w:cs="Times New Roman"/>
          <w:sz w:val="24"/>
          <w:szCs w:val="24"/>
        </w:rPr>
      </w:pPr>
      <w:r w:rsidRPr="00A15BD1">
        <w:rPr>
          <w:rFonts w:ascii="Times New Roman" w:hAnsi="Times New Roman" w:cs="Times New Roman"/>
          <w:sz w:val="24"/>
          <w:szCs w:val="24"/>
        </w:rPr>
        <w:t>9. He held that the long and helpless infancy of kids, which requires the combination of two parents for the subsistence and education of their young, is</w:t>
      </w:r>
      <w:r w:rsidR="00D10A5F" w:rsidRPr="00A15BD1">
        <w:rPr>
          <w:rFonts w:ascii="Times New Roman" w:hAnsi="Times New Roman" w:cs="Times New Roman"/>
          <w:sz w:val="24"/>
          <w:szCs w:val="24"/>
        </w:rPr>
        <w:t xml:space="preserve"> an example of public utility. </w:t>
      </w:r>
      <w:r w:rsidR="00D06F0C" w:rsidRPr="00A15BD1">
        <w:rPr>
          <w:rFonts w:ascii="Times New Roman" w:hAnsi="Times New Roman" w:cs="Times New Roman"/>
          <w:b/>
          <w:sz w:val="24"/>
          <w:szCs w:val="24"/>
        </w:rPr>
        <w:t>True</w:t>
      </w:r>
      <w:r w:rsidR="00D06F0C" w:rsidRPr="00A15BD1">
        <w:rPr>
          <w:rFonts w:ascii="Times New Roman" w:hAnsi="Times New Roman" w:cs="Times New Roman"/>
          <w:sz w:val="24"/>
          <w:szCs w:val="24"/>
        </w:rPr>
        <w:t>.</w:t>
      </w:r>
    </w:p>
    <w:p w:rsidR="00D10A5F" w:rsidRPr="00A15BD1" w:rsidRDefault="00847333" w:rsidP="00D10A5F">
      <w:pPr>
        <w:ind w:firstLine="360"/>
        <w:rPr>
          <w:rFonts w:ascii="Times New Roman" w:hAnsi="Times New Roman" w:cs="Times New Roman"/>
          <w:sz w:val="24"/>
          <w:szCs w:val="24"/>
        </w:rPr>
      </w:pPr>
      <w:r w:rsidRPr="00A15BD1">
        <w:rPr>
          <w:rFonts w:ascii="Times New Roman" w:hAnsi="Times New Roman" w:cs="Times New Roman"/>
          <w:sz w:val="24"/>
          <w:szCs w:val="24"/>
        </w:rPr>
        <w:t>10. He argued that fidelity in the marriage bed is re</w:t>
      </w:r>
      <w:r w:rsidR="00D10A5F" w:rsidRPr="00A15BD1">
        <w:rPr>
          <w:rFonts w:ascii="Times New Roman" w:hAnsi="Times New Roman" w:cs="Times New Roman"/>
          <w:sz w:val="24"/>
          <w:szCs w:val="24"/>
        </w:rPr>
        <w:t>turnable to the same principle.</w:t>
      </w:r>
      <w:r w:rsidR="00D06F0C" w:rsidRPr="00A15BD1">
        <w:rPr>
          <w:rFonts w:ascii="Times New Roman" w:hAnsi="Times New Roman" w:cs="Times New Roman"/>
          <w:sz w:val="24"/>
          <w:szCs w:val="24"/>
        </w:rPr>
        <w:t xml:space="preserve"> </w:t>
      </w:r>
      <w:r w:rsidR="00D06F0C" w:rsidRPr="00A15BD1">
        <w:rPr>
          <w:rFonts w:ascii="Times New Roman" w:hAnsi="Times New Roman" w:cs="Times New Roman"/>
          <w:b/>
          <w:sz w:val="24"/>
          <w:szCs w:val="24"/>
        </w:rPr>
        <w:t>True</w:t>
      </w:r>
      <w:r w:rsidR="00D06F0C" w:rsidRPr="00A15BD1">
        <w:rPr>
          <w:rFonts w:ascii="Times New Roman" w:hAnsi="Times New Roman" w:cs="Times New Roman"/>
          <w:sz w:val="24"/>
          <w:szCs w:val="24"/>
        </w:rPr>
        <w:t>.</w:t>
      </w:r>
    </w:p>
    <w:p w:rsidR="0025482D" w:rsidRPr="00A15BD1" w:rsidRDefault="00847333" w:rsidP="00D10A5F">
      <w:pPr>
        <w:ind w:firstLine="360"/>
        <w:rPr>
          <w:rFonts w:ascii="Times New Roman" w:hAnsi="Times New Roman" w:cs="Times New Roman"/>
          <w:sz w:val="24"/>
          <w:szCs w:val="24"/>
        </w:rPr>
      </w:pPr>
      <w:r w:rsidRPr="00A15BD1">
        <w:rPr>
          <w:rFonts w:ascii="Times New Roman" w:hAnsi="Times New Roman" w:cs="Times New Roman"/>
          <w:sz w:val="24"/>
          <w:szCs w:val="24"/>
        </w:rPr>
        <w:t xml:space="preserve">11. He held that this requirement of fidelity in marriage applies equally, that is, </w:t>
      </w:r>
      <w:r w:rsidR="0025482D" w:rsidRPr="00A15BD1">
        <w:rPr>
          <w:rFonts w:ascii="Times New Roman" w:hAnsi="Times New Roman" w:cs="Times New Roman"/>
          <w:sz w:val="24"/>
          <w:szCs w:val="24"/>
        </w:rPr>
        <w:t xml:space="preserve">undifferentiated, to both men and women. </w:t>
      </w:r>
      <w:r w:rsidR="0025482D" w:rsidRPr="00A15BD1">
        <w:rPr>
          <w:rFonts w:ascii="Times New Roman" w:hAnsi="Times New Roman" w:cs="Times New Roman"/>
          <w:b/>
          <w:sz w:val="24"/>
          <w:szCs w:val="24"/>
        </w:rPr>
        <w:t>True</w:t>
      </w:r>
      <w:r w:rsidR="0025482D" w:rsidRPr="00A15BD1">
        <w:rPr>
          <w:rFonts w:ascii="Times New Roman" w:hAnsi="Times New Roman" w:cs="Times New Roman"/>
          <w:sz w:val="24"/>
          <w:szCs w:val="24"/>
        </w:rPr>
        <w:t>.</w:t>
      </w:r>
    </w:p>
    <w:p w:rsidR="0025482D" w:rsidRPr="00A15BD1" w:rsidRDefault="00847333" w:rsidP="00D10A5F">
      <w:pPr>
        <w:ind w:firstLine="360"/>
        <w:rPr>
          <w:rFonts w:ascii="Times New Roman" w:hAnsi="Times New Roman" w:cs="Times New Roman"/>
          <w:sz w:val="24"/>
          <w:szCs w:val="24"/>
        </w:rPr>
      </w:pPr>
      <w:r w:rsidRPr="00A15BD1">
        <w:rPr>
          <w:rFonts w:ascii="Times New Roman" w:hAnsi="Times New Roman" w:cs="Times New Roman"/>
          <w:sz w:val="24"/>
          <w:szCs w:val="24"/>
        </w:rPr>
        <w:t>12. He argued that women past the child-bearing age outgrow, and ought to be exempted fro</w:t>
      </w:r>
      <w:r w:rsidR="0025482D" w:rsidRPr="00A15BD1">
        <w:rPr>
          <w:rFonts w:ascii="Times New Roman" w:hAnsi="Times New Roman" w:cs="Times New Roman"/>
          <w:sz w:val="24"/>
          <w:szCs w:val="24"/>
        </w:rPr>
        <w:t xml:space="preserve">m, the infidelity restriction. </w:t>
      </w:r>
      <w:r w:rsidR="00C36AFA" w:rsidRPr="00A15BD1">
        <w:rPr>
          <w:rFonts w:ascii="Times New Roman" w:hAnsi="Times New Roman" w:cs="Times New Roman"/>
          <w:b/>
          <w:sz w:val="24"/>
          <w:szCs w:val="24"/>
        </w:rPr>
        <w:t>False</w:t>
      </w:r>
      <w:r w:rsidR="00C36AFA" w:rsidRPr="00A15BD1">
        <w:rPr>
          <w:rFonts w:ascii="Times New Roman" w:hAnsi="Times New Roman" w:cs="Times New Roman"/>
          <w:sz w:val="24"/>
          <w:szCs w:val="24"/>
        </w:rPr>
        <w:t>.</w:t>
      </w:r>
    </w:p>
    <w:p w:rsidR="0025482D" w:rsidRPr="00A15BD1" w:rsidRDefault="00847333" w:rsidP="00D10A5F">
      <w:pPr>
        <w:ind w:firstLine="360"/>
        <w:rPr>
          <w:rFonts w:ascii="Times New Roman" w:hAnsi="Times New Roman" w:cs="Times New Roman"/>
          <w:sz w:val="24"/>
          <w:szCs w:val="24"/>
        </w:rPr>
      </w:pPr>
      <w:r w:rsidRPr="00A15BD1">
        <w:rPr>
          <w:rFonts w:ascii="Times New Roman" w:hAnsi="Times New Roman" w:cs="Times New Roman"/>
          <w:sz w:val="24"/>
          <w:szCs w:val="24"/>
        </w:rPr>
        <w:t>13. Hume saw no reason for the public prohibition of incest.</w:t>
      </w:r>
      <w:r w:rsidR="00C36AFA" w:rsidRPr="00A15BD1">
        <w:rPr>
          <w:rFonts w:ascii="Times New Roman" w:hAnsi="Times New Roman" w:cs="Times New Roman"/>
          <w:sz w:val="24"/>
          <w:szCs w:val="24"/>
        </w:rPr>
        <w:t xml:space="preserve"> </w:t>
      </w:r>
      <w:r w:rsidR="00C36AFA" w:rsidRPr="00A15BD1">
        <w:rPr>
          <w:rFonts w:ascii="Times New Roman" w:hAnsi="Times New Roman" w:cs="Times New Roman"/>
          <w:b/>
          <w:sz w:val="24"/>
          <w:szCs w:val="24"/>
        </w:rPr>
        <w:t>True</w:t>
      </w:r>
      <w:r w:rsidR="00C36AFA" w:rsidRPr="00A15BD1">
        <w:rPr>
          <w:rFonts w:ascii="Times New Roman" w:hAnsi="Times New Roman" w:cs="Times New Roman"/>
          <w:sz w:val="24"/>
          <w:szCs w:val="24"/>
        </w:rPr>
        <w:t>.</w:t>
      </w:r>
      <w:r w:rsidRPr="00A15BD1">
        <w:rPr>
          <w:rFonts w:ascii="Times New Roman" w:hAnsi="Times New Roman" w:cs="Times New Roman"/>
          <w:sz w:val="24"/>
          <w:szCs w:val="24"/>
        </w:rPr>
        <w:t xml:space="preserve"> </w:t>
      </w:r>
    </w:p>
    <w:p w:rsidR="0025482D" w:rsidRPr="00A15BD1" w:rsidRDefault="00847333" w:rsidP="00D10A5F">
      <w:pPr>
        <w:ind w:firstLine="360"/>
        <w:rPr>
          <w:rFonts w:ascii="Times New Roman" w:hAnsi="Times New Roman" w:cs="Times New Roman"/>
          <w:sz w:val="24"/>
          <w:szCs w:val="24"/>
        </w:rPr>
      </w:pPr>
      <w:r w:rsidRPr="00A15BD1">
        <w:rPr>
          <w:rFonts w:ascii="Times New Roman" w:hAnsi="Times New Roman" w:cs="Times New Roman"/>
          <w:sz w:val="24"/>
          <w:szCs w:val="24"/>
        </w:rPr>
        <w:t>14. He argued that activities of recreational groups (“societies for play”) are exceptions to hi</w:t>
      </w:r>
      <w:r w:rsidR="0025482D" w:rsidRPr="00A15BD1">
        <w:rPr>
          <w:rFonts w:ascii="Times New Roman" w:hAnsi="Times New Roman" w:cs="Times New Roman"/>
          <w:sz w:val="24"/>
          <w:szCs w:val="24"/>
        </w:rPr>
        <w:t>s principle of social utility.</w:t>
      </w:r>
      <w:r w:rsidR="00742D43" w:rsidRPr="00A15BD1">
        <w:rPr>
          <w:rFonts w:ascii="Times New Roman" w:hAnsi="Times New Roman" w:cs="Times New Roman"/>
          <w:sz w:val="24"/>
          <w:szCs w:val="24"/>
        </w:rPr>
        <w:t xml:space="preserve"> </w:t>
      </w:r>
      <w:r w:rsidR="00FA0A6B" w:rsidRPr="00A15BD1">
        <w:rPr>
          <w:rFonts w:ascii="Times New Roman" w:hAnsi="Times New Roman" w:cs="Times New Roman"/>
          <w:b/>
          <w:sz w:val="24"/>
          <w:szCs w:val="24"/>
        </w:rPr>
        <w:t>False.</w:t>
      </w:r>
      <w:r w:rsidR="0025482D" w:rsidRPr="00A15BD1">
        <w:rPr>
          <w:rFonts w:ascii="Times New Roman" w:hAnsi="Times New Roman" w:cs="Times New Roman"/>
          <w:sz w:val="24"/>
          <w:szCs w:val="24"/>
        </w:rPr>
        <w:t xml:space="preserve"> </w:t>
      </w:r>
    </w:p>
    <w:p w:rsidR="0025482D" w:rsidRPr="00A15BD1" w:rsidRDefault="00847333" w:rsidP="00D10A5F">
      <w:pPr>
        <w:ind w:firstLine="360"/>
        <w:rPr>
          <w:rFonts w:ascii="Times New Roman" w:hAnsi="Times New Roman" w:cs="Times New Roman"/>
          <w:sz w:val="24"/>
          <w:szCs w:val="24"/>
        </w:rPr>
      </w:pPr>
      <w:r w:rsidRPr="00A15BD1">
        <w:rPr>
          <w:rFonts w:ascii="Times New Roman" w:hAnsi="Times New Roman" w:cs="Times New Roman"/>
          <w:sz w:val="24"/>
          <w:szCs w:val="24"/>
        </w:rPr>
        <w:lastRenderedPageBreak/>
        <w:t>15. He held that religious “enthusiasm and zealotry” were virtues a</w:t>
      </w:r>
      <w:r w:rsidR="0025482D" w:rsidRPr="00A15BD1">
        <w:rPr>
          <w:rFonts w:ascii="Times New Roman" w:hAnsi="Times New Roman" w:cs="Times New Roman"/>
          <w:sz w:val="24"/>
          <w:szCs w:val="24"/>
        </w:rPr>
        <w:t xml:space="preserve">nd sources of moral education. </w:t>
      </w:r>
      <w:r w:rsidR="00742D43" w:rsidRPr="00A15BD1">
        <w:rPr>
          <w:rFonts w:ascii="Times New Roman" w:hAnsi="Times New Roman" w:cs="Times New Roman"/>
          <w:b/>
          <w:sz w:val="24"/>
          <w:szCs w:val="24"/>
        </w:rPr>
        <w:t>True</w:t>
      </w:r>
      <w:r w:rsidR="00742D43" w:rsidRPr="00A15BD1">
        <w:rPr>
          <w:rFonts w:ascii="Times New Roman" w:hAnsi="Times New Roman" w:cs="Times New Roman"/>
          <w:sz w:val="24"/>
          <w:szCs w:val="24"/>
        </w:rPr>
        <w:t>.</w:t>
      </w:r>
    </w:p>
    <w:p w:rsidR="0025482D" w:rsidRPr="00A15BD1" w:rsidRDefault="00847333" w:rsidP="00D10A5F">
      <w:pPr>
        <w:ind w:firstLine="360"/>
        <w:rPr>
          <w:rFonts w:ascii="Times New Roman" w:hAnsi="Times New Roman" w:cs="Times New Roman"/>
          <w:sz w:val="24"/>
          <w:szCs w:val="24"/>
        </w:rPr>
      </w:pPr>
      <w:r w:rsidRPr="00A15BD1">
        <w:rPr>
          <w:rFonts w:ascii="Times New Roman" w:hAnsi="Times New Roman" w:cs="Times New Roman"/>
          <w:sz w:val="24"/>
          <w:szCs w:val="24"/>
        </w:rPr>
        <w:t>16. His concept of “quick sensibility” refers to the</w:t>
      </w:r>
      <w:r w:rsidR="0025482D" w:rsidRPr="00A15BD1">
        <w:rPr>
          <w:rFonts w:ascii="Times New Roman" w:hAnsi="Times New Roman" w:cs="Times New Roman"/>
          <w:sz w:val="24"/>
          <w:szCs w:val="24"/>
        </w:rPr>
        <w:t xml:space="preserve"> outbreak of violent passions.</w:t>
      </w:r>
      <w:r w:rsidR="00FA0A6B" w:rsidRPr="00A15BD1">
        <w:rPr>
          <w:rFonts w:ascii="Times New Roman" w:hAnsi="Times New Roman" w:cs="Times New Roman"/>
          <w:sz w:val="24"/>
          <w:szCs w:val="24"/>
        </w:rPr>
        <w:t xml:space="preserve"> </w:t>
      </w:r>
      <w:r w:rsidR="00FA0A6B" w:rsidRPr="00A15BD1">
        <w:rPr>
          <w:rFonts w:ascii="Times New Roman" w:hAnsi="Times New Roman" w:cs="Times New Roman"/>
          <w:b/>
          <w:sz w:val="24"/>
          <w:szCs w:val="24"/>
        </w:rPr>
        <w:t>True</w:t>
      </w:r>
      <w:r w:rsidR="00FA0A6B" w:rsidRPr="00A15BD1">
        <w:rPr>
          <w:rFonts w:ascii="Times New Roman" w:hAnsi="Times New Roman" w:cs="Times New Roman"/>
          <w:sz w:val="24"/>
          <w:szCs w:val="24"/>
        </w:rPr>
        <w:t>.</w:t>
      </w:r>
      <w:r w:rsidR="0025482D" w:rsidRPr="00A15BD1">
        <w:rPr>
          <w:rFonts w:ascii="Times New Roman" w:hAnsi="Times New Roman" w:cs="Times New Roman"/>
          <w:sz w:val="24"/>
          <w:szCs w:val="24"/>
        </w:rPr>
        <w:t xml:space="preserve"> </w:t>
      </w:r>
    </w:p>
    <w:p w:rsidR="0025482D" w:rsidRPr="00A15BD1" w:rsidRDefault="00847333" w:rsidP="00D10A5F">
      <w:pPr>
        <w:ind w:firstLine="360"/>
        <w:rPr>
          <w:rFonts w:ascii="Times New Roman" w:hAnsi="Times New Roman" w:cs="Times New Roman"/>
          <w:sz w:val="24"/>
          <w:szCs w:val="24"/>
        </w:rPr>
      </w:pPr>
      <w:r w:rsidRPr="00A15BD1">
        <w:rPr>
          <w:rFonts w:ascii="Times New Roman" w:hAnsi="Times New Roman" w:cs="Times New Roman"/>
          <w:sz w:val="24"/>
          <w:szCs w:val="24"/>
        </w:rPr>
        <w:t>17. He contended that “reason is, and ought to b</w:t>
      </w:r>
      <w:r w:rsidR="0025482D" w:rsidRPr="00A15BD1">
        <w:rPr>
          <w:rFonts w:ascii="Times New Roman" w:hAnsi="Times New Roman" w:cs="Times New Roman"/>
          <w:sz w:val="24"/>
          <w:szCs w:val="24"/>
        </w:rPr>
        <w:t>e, the slave of the passions.”</w:t>
      </w:r>
      <w:r w:rsidR="00FA0A6B" w:rsidRPr="00A15BD1">
        <w:rPr>
          <w:rFonts w:ascii="Times New Roman" w:hAnsi="Times New Roman" w:cs="Times New Roman"/>
          <w:sz w:val="24"/>
          <w:szCs w:val="24"/>
        </w:rPr>
        <w:t xml:space="preserve"> </w:t>
      </w:r>
      <w:r w:rsidR="00FA0A6B" w:rsidRPr="00A15BD1">
        <w:rPr>
          <w:rFonts w:ascii="Times New Roman" w:hAnsi="Times New Roman" w:cs="Times New Roman"/>
          <w:b/>
          <w:sz w:val="24"/>
          <w:szCs w:val="24"/>
        </w:rPr>
        <w:t>False</w:t>
      </w:r>
      <w:r w:rsidR="00FA0A6B" w:rsidRPr="00A15BD1">
        <w:rPr>
          <w:rFonts w:ascii="Times New Roman" w:hAnsi="Times New Roman" w:cs="Times New Roman"/>
          <w:sz w:val="24"/>
          <w:szCs w:val="24"/>
        </w:rPr>
        <w:t>.</w:t>
      </w:r>
      <w:r w:rsidR="0025482D" w:rsidRPr="00A15BD1">
        <w:rPr>
          <w:rFonts w:ascii="Times New Roman" w:hAnsi="Times New Roman" w:cs="Times New Roman"/>
          <w:sz w:val="24"/>
          <w:szCs w:val="24"/>
        </w:rPr>
        <w:t xml:space="preserve"> </w:t>
      </w:r>
    </w:p>
    <w:p w:rsidR="0025482D" w:rsidRPr="00A15BD1" w:rsidRDefault="00847333" w:rsidP="00D10A5F">
      <w:pPr>
        <w:ind w:firstLine="360"/>
        <w:rPr>
          <w:rFonts w:ascii="Times New Roman" w:hAnsi="Times New Roman" w:cs="Times New Roman"/>
          <w:sz w:val="24"/>
          <w:szCs w:val="24"/>
        </w:rPr>
      </w:pPr>
      <w:r w:rsidRPr="00A15BD1">
        <w:rPr>
          <w:rFonts w:ascii="Times New Roman" w:hAnsi="Times New Roman" w:cs="Times New Roman"/>
          <w:sz w:val="24"/>
          <w:szCs w:val="24"/>
        </w:rPr>
        <w:t xml:space="preserve">18. He held that “benevolence” and the other “softer” virtues are “at least partially” signs of a moral instinct concerning </w:t>
      </w:r>
      <w:r w:rsidR="0025482D" w:rsidRPr="00A15BD1">
        <w:rPr>
          <w:rFonts w:ascii="Times New Roman" w:hAnsi="Times New Roman" w:cs="Times New Roman"/>
          <w:sz w:val="24"/>
          <w:szCs w:val="24"/>
        </w:rPr>
        <w:t>the good of the human species.</w:t>
      </w:r>
      <w:r w:rsidR="00FA0A6B" w:rsidRPr="00A15BD1">
        <w:rPr>
          <w:rFonts w:ascii="Times New Roman" w:hAnsi="Times New Roman" w:cs="Times New Roman"/>
          <w:sz w:val="24"/>
          <w:szCs w:val="24"/>
        </w:rPr>
        <w:t xml:space="preserve"> </w:t>
      </w:r>
      <w:r w:rsidR="00FA0A6B" w:rsidRPr="00A15BD1">
        <w:rPr>
          <w:rFonts w:ascii="Times New Roman" w:hAnsi="Times New Roman" w:cs="Times New Roman"/>
          <w:b/>
          <w:sz w:val="24"/>
          <w:szCs w:val="24"/>
        </w:rPr>
        <w:t>True</w:t>
      </w:r>
      <w:r w:rsidR="00FA0A6B" w:rsidRPr="00A15BD1">
        <w:rPr>
          <w:rFonts w:ascii="Times New Roman" w:hAnsi="Times New Roman" w:cs="Times New Roman"/>
          <w:sz w:val="24"/>
          <w:szCs w:val="24"/>
        </w:rPr>
        <w:t>.</w:t>
      </w:r>
      <w:r w:rsidR="0025482D" w:rsidRPr="00A15BD1">
        <w:rPr>
          <w:rFonts w:ascii="Times New Roman" w:hAnsi="Times New Roman" w:cs="Times New Roman"/>
          <w:sz w:val="24"/>
          <w:szCs w:val="24"/>
        </w:rPr>
        <w:t xml:space="preserve"> </w:t>
      </w:r>
    </w:p>
    <w:p w:rsidR="0025482D" w:rsidRPr="00A15BD1" w:rsidRDefault="00847333" w:rsidP="00D10A5F">
      <w:pPr>
        <w:ind w:firstLine="360"/>
        <w:rPr>
          <w:rFonts w:ascii="Times New Roman" w:hAnsi="Times New Roman" w:cs="Times New Roman"/>
          <w:sz w:val="24"/>
          <w:szCs w:val="24"/>
        </w:rPr>
      </w:pPr>
      <w:r w:rsidRPr="00A15BD1">
        <w:rPr>
          <w:rFonts w:ascii="Times New Roman" w:hAnsi="Times New Roman" w:cs="Times New Roman"/>
          <w:sz w:val="24"/>
          <w:szCs w:val="24"/>
        </w:rPr>
        <w:t>19. He held that public utility is “the sole origin” of our concept of</w:t>
      </w:r>
      <w:r w:rsidR="0025482D" w:rsidRPr="00A15BD1">
        <w:rPr>
          <w:rFonts w:ascii="Times New Roman" w:hAnsi="Times New Roman" w:cs="Times New Roman"/>
          <w:sz w:val="24"/>
          <w:szCs w:val="24"/>
        </w:rPr>
        <w:t xml:space="preserve"> differential property rights. </w:t>
      </w:r>
      <w:r w:rsidR="00FA0A6B" w:rsidRPr="00A15BD1">
        <w:rPr>
          <w:rFonts w:ascii="Times New Roman" w:hAnsi="Times New Roman" w:cs="Times New Roman"/>
          <w:b/>
          <w:sz w:val="24"/>
          <w:szCs w:val="24"/>
        </w:rPr>
        <w:t>True</w:t>
      </w:r>
      <w:r w:rsidR="00FA0A6B" w:rsidRPr="00A15BD1">
        <w:rPr>
          <w:rFonts w:ascii="Times New Roman" w:hAnsi="Times New Roman" w:cs="Times New Roman"/>
          <w:sz w:val="24"/>
          <w:szCs w:val="24"/>
        </w:rPr>
        <w:t>.</w:t>
      </w:r>
    </w:p>
    <w:p w:rsidR="0025482D" w:rsidRPr="00A15BD1" w:rsidRDefault="00847333" w:rsidP="00D10A5F">
      <w:pPr>
        <w:ind w:firstLine="360"/>
        <w:rPr>
          <w:rFonts w:ascii="Times New Roman" w:hAnsi="Times New Roman" w:cs="Times New Roman"/>
          <w:sz w:val="24"/>
          <w:szCs w:val="24"/>
        </w:rPr>
      </w:pPr>
      <w:r w:rsidRPr="00A15BD1">
        <w:rPr>
          <w:rFonts w:ascii="Times New Roman" w:hAnsi="Times New Roman" w:cs="Times New Roman"/>
          <w:sz w:val="24"/>
          <w:szCs w:val="24"/>
        </w:rPr>
        <w:t>20. He argued that an egalitarian “comm</w:t>
      </w:r>
      <w:r w:rsidR="0025482D" w:rsidRPr="00A15BD1">
        <w:rPr>
          <w:rFonts w:ascii="Times New Roman" w:hAnsi="Times New Roman" w:cs="Times New Roman"/>
          <w:sz w:val="24"/>
          <w:szCs w:val="24"/>
        </w:rPr>
        <w:t xml:space="preserve">onwealth” is a viable concept. </w:t>
      </w:r>
      <w:r w:rsidR="0034607A" w:rsidRPr="00A15BD1">
        <w:rPr>
          <w:rFonts w:ascii="Times New Roman" w:hAnsi="Times New Roman" w:cs="Times New Roman"/>
          <w:b/>
          <w:sz w:val="24"/>
          <w:szCs w:val="24"/>
        </w:rPr>
        <w:t>False</w:t>
      </w:r>
      <w:r w:rsidR="0034607A" w:rsidRPr="00A15BD1">
        <w:rPr>
          <w:rFonts w:ascii="Times New Roman" w:hAnsi="Times New Roman" w:cs="Times New Roman"/>
          <w:sz w:val="24"/>
          <w:szCs w:val="24"/>
        </w:rPr>
        <w:t>.</w:t>
      </w:r>
    </w:p>
    <w:p w:rsidR="0025482D" w:rsidRPr="00A15BD1" w:rsidRDefault="00847333" w:rsidP="00D10A5F">
      <w:pPr>
        <w:ind w:firstLine="360"/>
        <w:rPr>
          <w:rFonts w:ascii="Times New Roman" w:hAnsi="Times New Roman" w:cs="Times New Roman"/>
          <w:sz w:val="24"/>
          <w:szCs w:val="24"/>
        </w:rPr>
      </w:pPr>
      <w:r w:rsidRPr="00A15BD1">
        <w:rPr>
          <w:rFonts w:ascii="Times New Roman" w:hAnsi="Times New Roman" w:cs="Times New Roman"/>
          <w:sz w:val="24"/>
          <w:szCs w:val="24"/>
        </w:rPr>
        <w:t>21. He held that the concepts of personal merit or depravity are social constructio</w:t>
      </w:r>
      <w:r w:rsidR="0025482D" w:rsidRPr="00A15BD1">
        <w:rPr>
          <w:rFonts w:ascii="Times New Roman" w:hAnsi="Times New Roman" w:cs="Times New Roman"/>
          <w:sz w:val="24"/>
          <w:szCs w:val="24"/>
        </w:rPr>
        <w:t xml:space="preserve">ns, not based in human nature. </w:t>
      </w:r>
      <w:r w:rsidR="0034607A" w:rsidRPr="00A15BD1">
        <w:rPr>
          <w:rFonts w:ascii="Times New Roman" w:hAnsi="Times New Roman" w:cs="Times New Roman"/>
          <w:b/>
          <w:sz w:val="24"/>
          <w:szCs w:val="24"/>
        </w:rPr>
        <w:t>False</w:t>
      </w:r>
      <w:r w:rsidR="0034607A" w:rsidRPr="00A15BD1">
        <w:rPr>
          <w:rFonts w:ascii="Times New Roman" w:hAnsi="Times New Roman" w:cs="Times New Roman"/>
          <w:sz w:val="24"/>
          <w:szCs w:val="24"/>
        </w:rPr>
        <w:t>.</w:t>
      </w:r>
    </w:p>
    <w:p w:rsidR="0025482D" w:rsidRPr="00A15BD1" w:rsidRDefault="00847333" w:rsidP="00D10A5F">
      <w:pPr>
        <w:ind w:firstLine="360"/>
        <w:rPr>
          <w:rFonts w:ascii="Times New Roman" w:hAnsi="Times New Roman" w:cs="Times New Roman"/>
          <w:sz w:val="24"/>
          <w:szCs w:val="24"/>
        </w:rPr>
      </w:pPr>
      <w:r w:rsidRPr="00A15BD1">
        <w:rPr>
          <w:rFonts w:ascii="Times New Roman" w:hAnsi="Times New Roman" w:cs="Times New Roman"/>
          <w:sz w:val="24"/>
          <w:szCs w:val="24"/>
        </w:rPr>
        <w:t>22. He held that gender differences are social constructio</w:t>
      </w:r>
      <w:r w:rsidR="0025482D" w:rsidRPr="00A15BD1">
        <w:rPr>
          <w:rFonts w:ascii="Times New Roman" w:hAnsi="Times New Roman" w:cs="Times New Roman"/>
          <w:sz w:val="24"/>
          <w:szCs w:val="24"/>
        </w:rPr>
        <w:t>ns, not based in human nature.</w:t>
      </w:r>
      <w:r w:rsidR="0034607A" w:rsidRPr="00A15BD1">
        <w:rPr>
          <w:rFonts w:ascii="Times New Roman" w:hAnsi="Times New Roman" w:cs="Times New Roman"/>
          <w:sz w:val="24"/>
          <w:szCs w:val="24"/>
        </w:rPr>
        <w:t xml:space="preserve"> </w:t>
      </w:r>
      <w:r w:rsidR="0034607A" w:rsidRPr="00A15BD1">
        <w:rPr>
          <w:rFonts w:ascii="Times New Roman" w:hAnsi="Times New Roman" w:cs="Times New Roman"/>
          <w:b/>
          <w:sz w:val="24"/>
          <w:szCs w:val="24"/>
        </w:rPr>
        <w:t>True</w:t>
      </w:r>
      <w:r w:rsidR="0034607A" w:rsidRPr="00A15BD1">
        <w:rPr>
          <w:rFonts w:ascii="Times New Roman" w:hAnsi="Times New Roman" w:cs="Times New Roman"/>
          <w:sz w:val="24"/>
          <w:szCs w:val="24"/>
        </w:rPr>
        <w:t xml:space="preserve">. </w:t>
      </w:r>
      <w:r w:rsidR="0025482D" w:rsidRPr="00A15BD1">
        <w:rPr>
          <w:rFonts w:ascii="Times New Roman" w:hAnsi="Times New Roman" w:cs="Times New Roman"/>
          <w:sz w:val="24"/>
          <w:szCs w:val="24"/>
        </w:rPr>
        <w:t xml:space="preserve"> </w:t>
      </w:r>
    </w:p>
    <w:p w:rsidR="0025482D" w:rsidRPr="00A15BD1" w:rsidRDefault="00847333" w:rsidP="00D10A5F">
      <w:pPr>
        <w:ind w:firstLine="360"/>
        <w:rPr>
          <w:rFonts w:ascii="Times New Roman" w:hAnsi="Times New Roman" w:cs="Times New Roman"/>
          <w:sz w:val="24"/>
          <w:szCs w:val="24"/>
        </w:rPr>
      </w:pPr>
      <w:r w:rsidRPr="00A15BD1">
        <w:rPr>
          <w:rFonts w:ascii="Times New Roman" w:hAnsi="Times New Roman" w:cs="Times New Roman"/>
          <w:sz w:val="24"/>
          <w:szCs w:val="24"/>
        </w:rPr>
        <w:t>23. He argued that humanity’s happiness is a moral principle universally approved by impartial obs</w:t>
      </w:r>
      <w:r w:rsidR="0025482D" w:rsidRPr="00A15BD1">
        <w:rPr>
          <w:rFonts w:ascii="Times New Roman" w:hAnsi="Times New Roman" w:cs="Times New Roman"/>
          <w:sz w:val="24"/>
          <w:szCs w:val="24"/>
        </w:rPr>
        <w:t>ervers.</w:t>
      </w:r>
      <w:r w:rsidR="0034607A" w:rsidRPr="00A15BD1">
        <w:rPr>
          <w:rFonts w:ascii="Times New Roman" w:hAnsi="Times New Roman" w:cs="Times New Roman"/>
          <w:sz w:val="24"/>
          <w:szCs w:val="24"/>
        </w:rPr>
        <w:t xml:space="preserve"> </w:t>
      </w:r>
      <w:r w:rsidR="0034607A" w:rsidRPr="00A15BD1">
        <w:rPr>
          <w:rFonts w:ascii="Times New Roman" w:hAnsi="Times New Roman" w:cs="Times New Roman"/>
          <w:b/>
          <w:sz w:val="24"/>
          <w:szCs w:val="24"/>
        </w:rPr>
        <w:t>False</w:t>
      </w:r>
      <w:r w:rsidR="0034607A" w:rsidRPr="00A15BD1">
        <w:rPr>
          <w:rFonts w:ascii="Times New Roman" w:hAnsi="Times New Roman" w:cs="Times New Roman"/>
          <w:sz w:val="24"/>
          <w:szCs w:val="24"/>
        </w:rPr>
        <w:t>.</w:t>
      </w:r>
      <w:r w:rsidR="0025482D" w:rsidRPr="00A15BD1">
        <w:rPr>
          <w:rFonts w:ascii="Times New Roman" w:hAnsi="Times New Roman" w:cs="Times New Roman"/>
          <w:sz w:val="24"/>
          <w:szCs w:val="24"/>
        </w:rPr>
        <w:t xml:space="preserve"> </w:t>
      </w:r>
    </w:p>
    <w:p w:rsidR="0025482D" w:rsidRPr="00A15BD1" w:rsidRDefault="00847333" w:rsidP="00D10A5F">
      <w:pPr>
        <w:ind w:firstLine="360"/>
        <w:rPr>
          <w:rFonts w:ascii="Times New Roman" w:hAnsi="Times New Roman" w:cs="Times New Roman"/>
          <w:sz w:val="24"/>
          <w:szCs w:val="24"/>
        </w:rPr>
      </w:pPr>
      <w:r w:rsidRPr="00A15BD1">
        <w:rPr>
          <w:rFonts w:ascii="Times New Roman" w:hAnsi="Times New Roman" w:cs="Times New Roman"/>
          <w:sz w:val="24"/>
          <w:szCs w:val="24"/>
        </w:rPr>
        <w:t xml:space="preserve">24. He contended that moral beauty bears a near </w:t>
      </w:r>
      <w:r w:rsidR="0025482D" w:rsidRPr="00A15BD1">
        <w:rPr>
          <w:rFonts w:ascii="Times New Roman" w:hAnsi="Times New Roman" w:cs="Times New Roman"/>
          <w:sz w:val="24"/>
          <w:szCs w:val="24"/>
        </w:rPr>
        <w:t>resemblance to natural beauty.</w:t>
      </w:r>
      <w:r w:rsidR="0034607A" w:rsidRPr="00A15BD1">
        <w:rPr>
          <w:rFonts w:ascii="Times New Roman" w:hAnsi="Times New Roman" w:cs="Times New Roman"/>
          <w:sz w:val="24"/>
          <w:szCs w:val="24"/>
        </w:rPr>
        <w:t xml:space="preserve"> </w:t>
      </w:r>
      <w:r w:rsidR="0034607A" w:rsidRPr="00A15BD1">
        <w:rPr>
          <w:rFonts w:ascii="Times New Roman" w:hAnsi="Times New Roman" w:cs="Times New Roman"/>
          <w:b/>
          <w:sz w:val="24"/>
          <w:szCs w:val="24"/>
        </w:rPr>
        <w:t>True</w:t>
      </w:r>
      <w:r w:rsidR="0034607A" w:rsidRPr="00A15BD1">
        <w:rPr>
          <w:rFonts w:ascii="Times New Roman" w:hAnsi="Times New Roman" w:cs="Times New Roman"/>
          <w:sz w:val="24"/>
          <w:szCs w:val="24"/>
        </w:rPr>
        <w:t>.</w:t>
      </w:r>
      <w:r w:rsidR="0025482D" w:rsidRPr="00A15BD1">
        <w:rPr>
          <w:rFonts w:ascii="Times New Roman" w:hAnsi="Times New Roman" w:cs="Times New Roman"/>
          <w:sz w:val="24"/>
          <w:szCs w:val="24"/>
        </w:rPr>
        <w:t xml:space="preserve"> </w:t>
      </w:r>
    </w:p>
    <w:p w:rsidR="0025482D" w:rsidRPr="00A15BD1" w:rsidRDefault="00847333" w:rsidP="00D10A5F">
      <w:pPr>
        <w:ind w:firstLine="360"/>
        <w:rPr>
          <w:rFonts w:ascii="Times New Roman" w:hAnsi="Times New Roman" w:cs="Times New Roman"/>
          <w:sz w:val="24"/>
          <w:szCs w:val="24"/>
        </w:rPr>
      </w:pPr>
      <w:r w:rsidRPr="00A15BD1">
        <w:rPr>
          <w:rFonts w:ascii="Times New Roman" w:hAnsi="Times New Roman" w:cs="Times New Roman"/>
          <w:sz w:val="24"/>
          <w:szCs w:val="24"/>
        </w:rPr>
        <w:t>25. He argued that some actions taken against self-interest—such as parents’ sacrifice for their children—cannot alw</w:t>
      </w:r>
      <w:r w:rsidR="0025482D" w:rsidRPr="00A15BD1">
        <w:rPr>
          <w:rFonts w:ascii="Times New Roman" w:hAnsi="Times New Roman" w:cs="Times New Roman"/>
          <w:sz w:val="24"/>
          <w:szCs w:val="24"/>
        </w:rPr>
        <w:t>ays be explained by self-love.</w:t>
      </w:r>
      <w:r w:rsidR="0034607A" w:rsidRPr="00A15BD1">
        <w:rPr>
          <w:rFonts w:ascii="Times New Roman" w:hAnsi="Times New Roman" w:cs="Times New Roman"/>
          <w:sz w:val="24"/>
          <w:szCs w:val="24"/>
        </w:rPr>
        <w:t xml:space="preserve"> </w:t>
      </w:r>
      <w:r w:rsidR="0034607A" w:rsidRPr="00A15BD1">
        <w:rPr>
          <w:rFonts w:ascii="Times New Roman" w:hAnsi="Times New Roman" w:cs="Times New Roman"/>
          <w:b/>
          <w:sz w:val="24"/>
          <w:szCs w:val="24"/>
        </w:rPr>
        <w:t>True</w:t>
      </w:r>
      <w:r w:rsidR="0034607A" w:rsidRPr="00A15BD1">
        <w:rPr>
          <w:rFonts w:ascii="Times New Roman" w:hAnsi="Times New Roman" w:cs="Times New Roman"/>
          <w:sz w:val="24"/>
          <w:szCs w:val="24"/>
        </w:rPr>
        <w:t>.</w:t>
      </w:r>
      <w:r w:rsidR="0025482D" w:rsidRPr="00A15BD1">
        <w:rPr>
          <w:rFonts w:ascii="Times New Roman" w:hAnsi="Times New Roman" w:cs="Times New Roman"/>
          <w:sz w:val="24"/>
          <w:szCs w:val="24"/>
        </w:rPr>
        <w:t xml:space="preserve"> </w:t>
      </w:r>
    </w:p>
    <w:p w:rsidR="0025482D" w:rsidRPr="00A15BD1" w:rsidRDefault="00847333" w:rsidP="00D10A5F">
      <w:pPr>
        <w:ind w:firstLine="360"/>
        <w:rPr>
          <w:rFonts w:ascii="Times New Roman" w:hAnsi="Times New Roman" w:cs="Times New Roman"/>
          <w:sz w:val="24"/>
          <w:szCs w:val="24"/>
        </w:rPr>
      </w:pPr>
      <w:r w:rsidRPr="00A15BD1">
        <w:rPr>
          <w:rFonts w:ascii="Times New Roman" w:hAnsi="Times New Roman" w:cs="Times New Roman"/>
          <w:sz w:val="24"/>
          <w:szCs w:val="24"/>
        </w:rPr>
        <w:t xml:space="preserve">26. He classified cheerfulness of mind, magnanimity or greatness of mind, courage, restrained pride, </w:t>
      </w:r>
      <w:proofErr w:type="gramStart"/>
      <w:r w:rsidRPr="00A15BD1">
        <w:rPr>
          <w:rFonts w:ascii="Times New Roman" w:hAnsi="Times New Roman" w:cs="Times New Roman"/>
          <w:sz w:val="24"/>
          <w:szCs w:val="24"/>
        </w:rPr>
        <w:t>tranquility</w:t>
      </w:r>
      <w:proofErr w:type="gramEnd"/>
      <w:r w:rsidRPr="00A15BD1">
        <w:rPr>
          <w:rFonts w:ascii="Times New Roman" w:hAnsi="Times New Roman" w:cs="Times New Roman"/>
          <w:sz w:val="24"/>
          <w:szCs w:val="24"/>
        </w:rPr>
        <w:t>, serenity of soul, poetic talent, and delicacy of taste under a genera</w:t>
      </w:r>
      <w:r w:rsidR="0025482D" w:rsidRPr="00A15BD1">
        <w:rPr>
          <w:rFonts w:ascii="Times New Roman" w:hAnsi="Times New Roman" w:cs="Times New Roman"/>
          <w:sz w:val="24"/>
          <w:szCs w:val="24"/>
        </w:rPr>
        <w:t>l principle of public utility.</w:t>
      </w:r>
      <w:r w:rsidR="0034607A" w:rsidRPr="00A15BD1">
        <w:rPr>
          <w:rFonts w:ascii="Times New Roman" w:hAnsi="Times New Roman" w:cs="Times New Roman"/>
          <w:sz w:val="24"/>
          <w:szCs w:val="24"/>
        </w:rPr>
        <w:t xml:space="preserve"> </w:t>
      </w:r>
      <w:r w:rsidR="0034607A" w:rsidRPr="00A15BD1">
        <w:rPr>
          <w:rFonts w:ascii="Times New Roman" w:hAnsi="Times New Roman" w:cs="Times New Roman"/>
          <w:b/>
          <w:sz w:val="24"/>
          <w:szCs w:val="24"/>
        </w:rPr>
        <w:t>True</w:t>
      </w:r>
      <w:r w:rsidR="0034607A" w:rsidRPr="00A15BD1">
        <w:rPr>
          <w:rFonts w:ascii="Times New Roman" w:hAnsi="Times New Roman" w:cs="Times New Roman"/>
          <w:sz w:val="24"/>
          <w:szCs w:val="24"/>
        </w:rPr>
        <w:t>.</w:t>
      </w:r>
      <w:r w:rsidR="0025482D" w:rsidRPr="00A15BD1">
        <w:rPr>
          <w:rFonts w:ascii="Times New Roman" w:hAnsi="Times New Roman" w:cs="Times New Roman"/>
          <w:sz w:val="24"/>
          <w:szCs w:val="24"/>
        </w:rPr>
        <w:t xml:space="preserve"> </w:t>
      </w:r>
    </w:p>
    <w:p w:rsidR="0025482D" w:rsidRPr="00A15BD1" w:rsidRDefault="00847333" w:rsidP="00D10A5F">
      <w:pPr>
        <w:ind w:firstLine="360"/>
        <w:rPr>
          <w:rFonts w:ascii="Times New Roman" w:hAnsi="Times New Roman" w:cs="Times New Roman"/>
          <w:sz w:val="24"/>
          <w:szCs w:val="24"/>
        </w:rPr>
      </w:pPr>
      <w:r w:rsidRPr="00A15BD1">
        <w:rPr>
          <w:rFonts w:ascii="Times New Roman" w:hAnsi="Times New Roman" w:cs="Times New Roman"/>
          <w:sz w:val="24"/>
          <w:szCs w:val="24"/>
        </w:rPr>
        <w:t>27. He classified politeness, wit and ingenuity, flowing affability, modesty, decency, cleanliness, graceful manners, as qual</w:t>
      </w:r>
      <w:r w:rsidR="0025482D" w:rsidRPr="00A15BD1">
        <w:rPr>
          <w:rFonts w:ascii="Times New Roman" w:hAnsi="Times New Roman" w:cs="Times New Roman"/>
          <w:sz w:val="24"/>
          <w:szCs w:val="24"/>
        </w:rPr>
        <w:t>ities agreeable to one’s self.</w:t>
      </w:r>
      <w:r w:rsidR="0034607A" w:rsidRPr="00A15BD1">
        <w:rPr>
          <w:rFonts w:ascii="Times New Roman" w:hAnsi="Times New Roman" w:cs="Times New Roman"/>
          <w:sz w:val="24"/>
          <w:szCs w:val="24"/>
        </w:rPr>
        <w:t xml:space="preserve"> </w:t>
      </w:r>
      <w:r w:rsidR="0034607A" w:rsidRPr="00A15BD1">
        <w:rPr>
          <w:rFonts w:ascii="Times New Roman" w:hAnsi="Times New Roman" w:cs="Times New Roman"/>
          <w:b/>
          <w:sz w:val="24"/>
          <w:szCs w:val="24"/>
        </w:rPr>
        <w:t>False</w:t>
      </w:r>
      <w:r w:rsidR="0034607A" w:rsidRPr="00A15BD1">
        <w:rPr>
          <w:rFonts w:ascii="Times New Roman" w:hAnsi="Times New Roman" w:cs="Times New Roman"/>
          <w:sz w:val="24"/>
          <w:szCs w:val="24"/>
        </w:rPr>
        <w:t>.</w:t>
      </w:r>
      <w:r w:rsidR="0025482D" w:rsidRPr="00A15BD1">
        <w:rPr>
          <w:rFonts w:ascii="Times New Roman" w:hAnsi="Times New Roman" w:cs="Times New Roman"/>
          <w:sz w:val="24"/>
          <w:szCs w:val="24"/>
        </w:rPr>
        <w:t xml:space="preserve"> </w:t>
      </w:r>
    </w:p>
    <w:p w:rsidR="0025482D" w:rsidRPr="00A15BD1" w:rsidRDefault="00847333" w:rsidP="00D10A5F">
      <w:pPr>
        <w:ind w:firstLine="360"/>
        <w:rPr>
          <w:rFonts w:ascii="Times New Roman" w:hAnsi="Times New Roman" w:cs="Times New Roman"/>
          <w:sz w:val="24"/>
          <w:szCs w:val="24"/>
        </w:rPr>
      </w:pPr>
      <w:r w:rsidRPr="00A15BD1">
        <w:rPr>
          <w:rFonts w:ascii="Times New Roman" w:hAnsi="Times New Roman" w:cs="Times New Roman"/>
          <w:sz w:val="24"/>
          <w:szCs w:val="24"/>
        </w:rPr>
        <w:t xml:space="preserve">28. He regarded privacy of conversations and of letters, etc. as an example </w:t>
      </w:r>
      <w:r w:rsidR="0025482D" w:rsidRPr="00A15BD1">
        <w:rPr>
          <w:rFonts w:ascii="Times New Roman" w:hAnsi="Times New Roman" w:cs="Times New Roman"/>
          <w:sz w:val="24"/>
          <w:szCs w:val="24"/>
        </w:rPr>
        <w:t>of justice in a civil society.</w:t>
      </w:r>
      <w:r w:rsidR="0034607A" w:rsidRPr="00A15BD1">
        <w:rPr>
          <w:rFonts w:ascii="Times New Roman" w:hAnsi="Times New Roman" w:cs="Times New Roman"/>
          <w:sz w:val="24"/>
          <w:szCs w:val="24"/>
        </w:rPr>
        <w:t xml:space="preserve"> </w:t>
      </w:r>
      <w:r w:rsidR="0034607A" w:rsidRPr="00A15BD1">
        <w:rPr>
          <w:rFonts w:ascii="Times New Roman" w:hAnsi="Times New Roman" w:cs="Times New Roman"/>
          <w:b/>
          <w:sz w:val="24"/>
          <w:szCs w:val="24"/>
        </w:rPr>
        <w:t>False</w:t>
      </w:r>
      <w:r w:rsidR="0034607A" w:rsidRPr="00A15BD1">
        <w:rPr>
          <w:rFonts w:ascii="Times New Roman" w:hAnsi="Times New Roman" w:cs="Times New Roman"/>
          <w:sz w:val="24"/>
          <w:szCs w:val="24"/>
        </w:rPr>
        <w:t>.</w:t>
      </w:r>
    </w:p>
    <w:p w:rsidR="0025482D" w:rsidRPr="00A15BD1" w:rsidRDefault="00847333" w:rsidP="00D10A5F">
      <w:pPr>
        <w:ind w:firstLine="360"/>
        <w:rPr>
          <w:rFonts w:ascii="Times New Roman" w:hAnsi="Times New Roman" w:cs="Times New Roman"/>
          <w:sz w:val="24"/>
          <w:szCs w:val="24"/>
        </w:rPr>
      </w:pPr>
      <w:r w:rsidRPr="00A15BD1">
        <w:rPr>
          <w:rFonts w:ascii="Times New Roman" w:hAnsi="Times New Roman" w:cs="Times New Roman"/>
          <w:sz w:val="24"/>
          <w:szCs w:val="24"/>
        </w:rPr>
        <w:t xml:space="preserve">29. He classified justice, fidelity, honor, veracity, allegiance, chastity, benevolence, humanity, lenity, generosity, gratitude, moderation, tenderness, friendship </w:t>
      </w:r>
      <w:r w:rsidR="0025482D" w:rsidRPr="00A15BD1">
        <w:rPr>
          <w:rFonts w:ascii="Times New Roman" w:hAnsi="Times New Roman" w:cs="Times New Roman"/>
          <w:sz w:val="24"/>
          <w:szCs w:val="24"/>
        </w:rPr>
        <w:t>as qualities useful to others.</w:t>
      </w:r>
      <w:r w:rsidR="0034607A" w:rsidRPr="00A15BD1">
        <w:rPr>
          <w:rFonts w:ascii="Times New Roman" w:hAnsi="Times New Roman" w:cs="Times New Roman"/>
          <w:sz w:val="24"/>
          <w:szCs w:val="24"/>
        </w:rPr>
        <w:t xml:space="preserve"> </w:t>
      </w:r>
      <w:r w:rsidR="0034607A" w:rsidRPr="00A15BD1">
        <w:rPr>
          <w:rFonts w:ascii="Times New Roman" w:hAnsi="Times New Roman" w:cs="Times New Roman"/>
          <w:b/>
          <w:sz w:val="24"/>
          <w:szCs w:val="24"/>
        </w:rPr>
        <w:t>True</w:t>
      </w:r>
      <w:r w:rsidR="0034607A" w:rsidRPr="00A15BD1">
        <w:rPr>
          <w:rFonts w:ascii="Times New Roman" w:hAnsi="Times New Roman" w:cs="Times New Roman"/>
          <w:sz w:val="24"/>
          <w:szCs w:val="24"/>
        </w:rPr>
        <w:t>.</w:t>
      </w:r>
      <w:r w:rsidR="0025482D" w:rsidRPr="00A15BD1">
        <w:rPr>
          <w:rFonts w:ascii="Times New Roman" w:hAnsi="Times New Roman" w:cs="Times New Roman"/>
          <w:sz w:val="24"/>
          <w:szCs w:val="24"/>
        </w:rPr>
        <w:t xml:space="preserve"> </w:t>
      </w:r>
    </w:p>
    <w:p w:rsidR="0025482D" w:rsidRPr="00A15BD1" w:rsidRDefault="00847333" w:rsidP="00D10A5F">
      <w:pPr>
        <w:ind w:firstLine="360"/>
        <w:rPr>
          <w:rFonts w:ascii="Times New Roman" w:hAnsi="Times New Roman" w:cs="Times New Roman"/>
          <w:sz w:val="24"/>
          <w:szCs w:val="24"/>
        </w:rPr>
      </w:pPr>
      <w:r w:rsidRPr="00A15BD1">
        <w:rPr>
          <w:rFonts w:ascii="Times New Roman" w:hAnsi="Times New Roman" w:cs="Times New Roman"/>
          <w:sz w:val="24"/>
          <w:szCs w:val="24"/>
        </w:rPr>
        <w:t xml:space="preserve">30. In “A Dialogue” the country of </w:t>
      </w:r>
      <w:proofErr w:type="spellStart"/>
      <w:r w:rsidRPr="00A15BD1">
        <w:rPr>
          <w:rFonts w:ascii="Times New Roman" w:hAnsi="Times New Roman" w:cs="Times New Roman"/>
          <w:sz w:val="24"/>
          <w:szCs w:val="24"/>
        </w:rPr>
        <w:t>Fourli</w:t>
      </w:r>
      <w:proofErr w:type="spellEnd"/>
      <w:r w:rsidRPr="00A15BD1">
        <w:rPr>
          <w:rFonts w:ascii="Times New Roman" w:hAnsi="Times New Roman" w:cs="Times New Roman"/>
          <w:sz w:val="24"/>
          <w:szCs w:val="24"/>
        </w:rPr>
        <w:t xml:space="preserve"> turns out to n</w:t>
      </w:r>
      <w:r w:rsidR="0025482D" w:rsidRPr="00A15BD1">
        <w:rPr>
          <w:rFonts w:ascii="Times New Roman" w:hAnsi="Times New Roman" w:cs="Times New Roman"/>
          <w:sz w:val="24"/>
          <w:szCs w:val="24"/>
        </w:rPr>
        <w:t>one other than England itself.</w:t>
      </w:r>
      <w:r w:rsidR="0034607A" w:rsidRPr="00A15BD1">
        <w:rPr>
          <w:rFonts w:ascii="Times New Roman" w:hAnsi="Times New Roman" w:cs="Times New Roman"/>
          <w:sz w:val="24"/>
          <w:szCs w:val="24"/>
        </w:rPr>
        <w:t xml:space="preserve"> </w:t>
      </w:r>
      <w:r w:rsidR="0034607A" w:rsidRPr="00A15BD1">
        <w:rPr>
          <w:rFonts w:ascii="Times New Roman" w:hAnsi="Times New Roman" w:cs="Times New Roman"/>
          <w:b/>
          <w:sz w:val="24"/>
          <w:szCs w:val="24"/>
        </w:rPr>
        <w:t>True</w:t>
      </w:r>
      <w:r w:rsidR="0034607A" w:rsidRPr="00A15BD1">
        <w:rPr>
          <w:rFonts w:ascii="Times New Roman" w:hAnsi="Times New Roman" w:cs="Times New Roman"/>
          <w:sz w:val="24"/>
          <w:szCs w:val="24"/>
        </w:rPr>
        <w:t>.</w:t>
      </w:r>
      <w:r w:rsidR="0025482D" w:rsidRPr="00A15BD1">
        <w:rPr>
          <w:rFonts w:ascii="Times New Roman" w:hAnsi="Times New Roman" w:cs="Times New Roman"/>
          <w:sz w:val="24"/>
          <w:szCs w:val="24"/>
        </w:rPr>
        <w:t xml:space="preserve"> </w:t>
      </w:r>
    </w:p>
    <w:p w:rsidR="0025482D" w:rsidRPr="00A15BD1" w:rsidRDefault="00847333" w:rsidP="00D10A5F">
      <w:pPr>
        <w:ind w:firstLine="360"/>
        <w:rPr>
          <w:rFonts w:ascii="Times New Roman" w:hAnsi="Times New Roman" w:cs="Times New Roman"/>
          <w:sz w:val="24"/>
          <w:szCs w:val="24"/>
        </w:rPr>
      </w:pPr>
      <w:r w:rsidRPr="00A15BD1">
        <w:rPr>
          <w:rFonts w:ascii="Times New Roman" w:hAnsi="Times New Roman" w:cs="Times New Roman"/>
          <w:sz w:val="24"/>
          <w:szCs w:val="24"/>
        </w:rPr>
        <w:t>31. “The whimsical nat</w:t>
      </w:r>
      <w:r w:rsidR="0025482D" w:rsidRPr="00A15BD1">
        <w:rPr>
          <w:rFonts w:ascii="Times New Roman" w:hAnsi="Times New Roman" w:cs="Times New Roman"/>
          <w:sz w:val="24"/>
          <w:szCs w:val="24"/>
        </w:rPr>
        <w:t>ion” turns out to be Athens.</w:t>
      </w:r>
      <w:r w:rsidR="00A15BD1" w:rsidRPr="00A15BD1">
        <w:rPr>
          <w:rFonts w:ascii="Times New Roman" w:hAnsi="Times New Roman" w:cs="Times New Roman"/>
          <w:sz w:val="24"/>
          <w:szCs w:val="24"/>
        </w:rPr>
        <w:t xml:space="preserve"> </w:t>
      </w:r>
      <w:r w:rsidR="00A15BD1" w:rsidRPr="00A15BD1">
        <w:rPr>
          <w:rFonts w:ascii="Times New Roman" w:hAnsi="Times New Roman" w:cs="Times New Roman"/>
          <w:b/>
          <w:sz w:val="24"/>
          <w:szCs w:val="24"/>
        </w:rPr>
        <w:t>True</w:t>
      </w:r>
      <w:r w:rsidR="00A15BD1" w:rsidRPr="00A15BD1">
        <w:rPr>
          <w:rFonts w:ascii="Times New Roman" w:hAnsi="Times New Roman" w:cs="Times New Roman"/>
          <w:sz w:val="24"/>
          <w:szCs w:val="24"/>
        </w:rPr>
        <w:t xml:space="preserve"> </w:t>
      </w:r>
      <w:r w:rsidR="0025482D" w:rsidRPr="00A15BD1">
        <w:rPr>
          <w:rFonts w:ascii="Times New Roman" w:hAnsi="Times New Roman" w:cs="Times New Roman"/>
          <w:sz w:val="24"/>
          <w:szCs w:val="24"/>
        </w:rPr>
        <w:t xml:space="preserve"> </w:t>
      </w:r>
    </w:p>
    <w:p w:rsidR="005C23C4" w:rsidRPr="00A15BD1" w:rsidRDefault="00847333" w:rsidP="00D10A5F">
      <w:pPr>
        <w:ind w:firstLine="360"/>
        <w:rPr>
          <w:rFonts w:ascii="Times New Roman" w:hAnsi="Times New Roman" w:cs="Times New Roman"/>
          <w:sz w:val="24"/>
          <w:szCs w:val="24"/>
        </w:rPr>
      </w:pPr>
      <w:r w:rsidRPr="00A15BD1">
        <w:rPr>
          <w:rFonts w:ascii="Times New Roman" w:hAnsi="Times New Roman" w:cs="Times New Roman"/>
          <w:sz w:val="24"/>
          <w:szCs w:val="24"/>
        </w:rPr>
        <w:t xml:space="preserve">32. </w:t>
      </w:r>
      <w:proofErr w:type="spellStart"/>
      <w:r w:rsidRPr="00A15BD1">
        <w:rPr>
          <w:rFonts w:ascii="Times New Roman" w:hAnsi="Times New Roman" w:cs="Times New Roman"/>
          <w:sz w:val="24"/>
          <w:szCs w:val="24"/>
        </w:rPr>
        <w:t>Gulki</w:t>
      </w:r>
      <w:proofErr w:type="spellEnd"/>
      <w:r w:rsidRPr="00A15BD1">
        <w:rPr>
          <w:rFonts w:ascii="Times New Roman" w:hAnsi="Times New Roman" w:cs="Times New Roman"/>
          <w:sz w:val="24"/>
          <w:szCs w:val="24"/>
        </w:rPr>
        <w:t xml:space="preserve"> was the Roman patroness of matrons (good wives and mothers).</w:t>
      </w:r>
      <w:r w:rsidR="00A15BD1" w:rsidRPr="00A15BD1">
        <w:rPr>
          <w:rFonts w:ascii="Times New Roman" w:hAnsi="Times New Roman" w:cs="Times New Roman"/>
          <w:sz w:val="24"/>
          <w:szCs w:val="24"/>
        </w:rPr>
        <w:t xml:space="preserve"> </w:t>
      </w:r>
      <w:r w:rsidR="00A15BD1" w:rsidRPr="00A15BD1">
        <w:rPr>
          <w:rFonts w:ascii="Times New Roman" w:hAnsi="Times New Roman" w:cs="Times New Roman"/>
          <w:b/>
          <w:sz w:val="24"/>
          <w:szCs w:val="24"/>
        </w:rPr>
        <w:t>True</w:t>
      </w:r>
      <w:r w:rsidR="00A15BD1" w:rsidRPr="00A15BD1">
        <w:rPr>
          <w:rFonts w:ascii="Times New Roman" w:hAnsi="Times New Roman" w:cs="Times New Roman"/>
          <w:sz w:val="24"/>
          <w:szCs w:val="24"/>
        </w:rPr>
        <w:t>.</w:t>
      </w:r>
    </w:p>
    <w:sectPr w:rsidR="005C23C4" w:rsidRPr="00A15BD1" w:rsidSect="00A15BD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4411" w:rsidRDefault="003E4411" w:rsidP="00A15BD1">
      <w:pPr>
        <w:spacing w:after="0" w:line="240" w:lineRule="auto"/>
      </w:pPr>
      <w:r>
        <w:separator/>
      </w:r>
    </w:p>
  </w:endnote>
  <w:endnote w:type="continuationSeparator" w:id="0">
    <w:p w:rsidR="003E4411" w:rsidRDefault="003E4411" w:rsidP="00A15B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4411" w:rsidRDefault="003E4411" w:rsidP="00A15BD1">
      <w:pPr>
        <w:spacing w:after="0" w:line="240" w:lineRule="auto"/>
      </w:pPr>
      <w:r>
        <w:separator/>
      </w:r>
    </w:p>
  </w:footnote>
  <w:footnote w:type="continuationSeparator" w:id="0">
    <w:p w:rsidR="003E4411" w:rsidRDefault="003E4411" w:rsidP="00A15B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BD1" w:rsidRPr="00A15BD1" w:rsidRDefault="00A15BD1">
    <w:pPr>
      <w:pStyle w:val="Header"/>
      <w:rPr>
        <w:rFonts w:ascii="Times New Roman" w:hAnsi="Times New Roman" w:cs="Times New Roman"/>
        <w:sz w:val="24"/>
        <w:szCs w:val="24"/>
      </w:rPr>
    </w:pPr>
    <w:r w:rsidRPr="00A15BD1">
      <w:rPr>
        <w:rFonts w:ascii="Times New Roman" w:hAnsi="Times New Roman" w:cs="Times New Roman"/>
        <w:sz w:val="24"/>
        <w:szCs w:val="24"/>
      </w:rPr>
      <w:t>PHI 104 2019 Hume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BD1" w:rsidRPr="00A15BD1" w:rsidRDefault="00A15BD1">
    <w:pPr>
      <w:pStyle w:val="Header"/>
      <w:rPr>
        <w:rFonts w:ascii="Times New Roman" w:hAnsi="Times New Roman" w:cs="Times New Roman"/>
        <w:sz w:val="24"/>
        <w:szCs w:val="24"/>
      </w:rPr>
    </w:pPr>
    <w:r w:rsidRPr="00A15BD1">
      <w:rPr>
        <w:rFonts w:ascii="Times New Roman" w:hAnsi="Times New Roman" w:cs="Times New Roman"/>
        <w:sz w:val="24"/>
        <w:szCs w:val="24"/>
      </w:rPr>
      <w:t>Running Head: PHI 104 2019 Hume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AB2D4A"/>
    <w:multiLevelType w:val="hybridMultilevel"/>
    <w:tmpl w:val="6D747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333"/>
    <w:rsid w:val="0025482D"/>
    <w:rsid w:val="0034607A"/>
    <w:rsid w:val="003E4411"/>
    <w:rsid w:val="004562E1"/>
    <w:rsid w:val="005C23C4"/>
    <w:rsid w:val="00742D43"/>
    <w:rsid w:val="00847333"/>
    <w:rsid w:val="00946B62"/>
    <w:rsid w:val="00A15BD1"/>
    <w:rsid w:val="00C36AFA"/>
    <w:rsid w:val="00D06F0C"/>
    <w:rsid w:val="00D10A5F"/>
    <w:rsid w:val="00F475F6"/>
    <w:rsid w:val="00FA0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705EB4-7BF9-4ACD-A5FE-C276CF615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62E1"/>
    <w:pPr>
      <w:ind w:left="720"/>
      <w:contextualSpacing/>
    </w:pPr>
  </w:style>
  <w:style w:type="paragraph" w:styleId="Header">
    <w:name w:val="header"/>
    <w:basedOn w:val="Normal"/>
    <w:link w:val="HeaderChar"/>
    <w:uiPriority w:val="99"/>
    <w:unhideWhenUsed/>
    <w:rsid w:val="00A15B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5BD1"/>
  </w:style>
  <w:style w:type="paragraph" w:styleId="Footer">
    <w:name w:val="footer"/>
    <w:basedOn w:val="Normal"/>
    <w:link w:val="FooterChar"/>
    <w:uiPriority w:val="99"/>
    <w:unhideWhenUsed/>
    <w:rsid w:val="00A15B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5B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2</Pages>
  <Words>619</Words>
  <Characters>3532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m</cp:lastModifiedBy>
  <cp:revision>1</cp:revision>
  <dcterms:created xsi:type="dcterms:W3CDTF">2019-12-21T22:58:00Z</dcterms:created>
  <dcterms:modified xsi:type="dcterms:W3CDTF">2019-12-22T01:01:00Z</dcterms:modified>
</cp:coreProperties>
</file>